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C7" w:rsidRPr="004C166E" w:rsidRDefault="00AE79C7" w:rsidP="00AE79C7">
      <w:pPr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СОВЕТ КУЛИКОВСКОГО СЕЛЬСКОГО ПОСЕЛЕНИЯ</w:t>
      </w:r>
    </w:p>
    <w:p w:rsidR="00AE79C7" w:rsidRPr="004C166E" w:rsidRDefault="00AE79C7" w:rsidP="00AE79C7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 xml:space="preserve">КАЛАЧИНСКОГО МУНИЦИПАЛЬНОГО РАЙОНА </w:t>
      </w:r>
    </w:p>
    <w:p w:rsidR="00AE79C7" w:rsidRPr="004C166E" w:rsidRDefault="00AE79C7" w:rsidP="00AE79C7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ОМСКОЙ ОБЛАСТИ</w:t>
      </w:r>
    </w:p>
    <w:p w:rsidR="00AE79C7" w:rsidRPr="004C166E" w:rsidRDefault="00AE79C7" w:rsidP="00AE79C7">
      <w:pPr>
        <w:rPr>
          <w:b/>
          <w:sz w:val="28"/>
          <w:szCs w:val="28"/>
          <w:lang w:val="ru-RU"/>
        </w:rPr>
      </w:pPr>
    </w:p>
    <w:p w:rsidR="00AE79C7" w:rsidRPr="004C166E" w:rsidRDefault="00AE79C7" w:rsidP="00AE79C7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РЕШЕНИЕ</w:t>
      </w:r>
    </w:p>
    <w:p w:rsidR="00AE79C7" w:rsidRPr="004C166E" w:rsidRDefault="00AE79C7" w:rsidP="00AE79C7">
      <w:pPr>
        <w:rPr>
          <w:b/>
          <w:sz w:val="28"/>
          <w:szCs w:val="28"/>
          <w:lang w:val="ru-RU"/>
        </w:rPr>
      </w:pPr>
    </w:p>
    <w:p w:rsidR="00AE79C7" w:rsidRPr="004C166E" w:rsidRDefault="0048460F" w:rsidP="00AE79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27.08.</w:t>
      </w:r>
      <w:r w:rsidR="001F6695">
        <w:rPr>
          <w:sz w:val="28"/>
          <w:szCs w:val="28"/>
          <w:lang w:val="ru-RU"/>
        </w:rPr>
        <w:t>2024</w:t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</w:r>
      <w:r w:rsidR="00AE79C7" w:rsidRPr="004C166E">
        <w:rPr>
          <w:sz w:val="28"/>
          <w:szCs w:val="28"/>
          <w:lang w:val="ru-RU"/>
        </w:rPr>
        <w:tab/>
        <w:t xml:space="preserve">№ </w:t>
      </w:r>
      <w:r>
        <w:rPr>
          <w:sz w:val="28"/>
          <w:szCs w:val="28"/>
          <w:lang w:val="ru-RU"/>
        </w:rPr>
        <w:t>16</w:t>
      </w:r>
    </w:p>
    <w:p w:rsidR="00AE79C7" w:rsidRPr="004C166E" w:rsidRDefault="00AE79C7" w:rsidP="00AE79C7">
      <w:pPr>
        <w:rPr>
          <w:sz w:val="28"/>
          <w:szCs w:val="28"/>
          <w:lang w:val="ru-RU"/>
        </w:rPr>
      </w:pPr>
    </w:p>
    <w:p w:rsidR="00AE79C7" w:rsidRPr="004C166E" w:rsidRDefault="00AE79C7" w:rsidP="00AE79C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решение Совета Куликовского сельского поселения № 45 от 15.12.2023 «</w:t>
      </w:r>
      <w:r w:rsidRPr="004C166E">
        <w:rPr>
          <w:b/>
          <w:sz w:val="28"/>
          <w:szCs w:val="28"/>
          <w:lang w:val="ru-RU"/>
        </w:rPr>
        <w:t>О передаче Администрации Калачинского муниципального района Омской области отдельных бюджетных полномочий финансового органа Куликовского сельского поселения Калачинского муниц</w:t>
      </w:r>
      <w:r>
        <w:rPr>
          <w:b/>
          <w:sz w:val="28"/>
          <w:szCs w:val="28"/>
          <w:lang w:val="ru-RU"/>
        </w:rPr>
        <w:t>ипального района Омской области»</w:t>
      </w:r>
    </w:p>
    <w:p w:rsidR="00AE79C7" w:rsidRPr="004C166E" w:rsidRDefault="00AE79C7" w:rsidP="00AE79C7">
      <w:pPr>
        <w:ind w:firstLine="720"/>
        <w:jc w:val="both"/>
        <w:rPr>
          <w:sz w:val="28"/>
          <w:szCs w:val="28"/>
          <w:lang w:val="ru-RU"/>
        </w:rPr>
      </w:pPr>
    </w:p>
    <w:p w:rsidR="00AE79C7" w:rsidRDefault="00AE79C7" w:rsidP="00AE79C7">
      <w:pPr>
        <w:ind w:firstLine="720"/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>В соответствии с абзацем третьим пункта 2 статьи 154 Бюджетного Кодекса Российской Федерации, статьей 14 и частью 4 статьи 15 Федерального закона «Об общих принципах организации местного самоуправления в Российской Федерации», Уставом Калачинского муниципального района Омской области, Уставом Куликовского сельского поселения Калачинского муниципального района Омской области, Совет Куликовского сельского поселения РЕШИЛ:</w:t>
      </w:r>
    </w:p>
    <w:p w:rsidR="00AE79C7" w:rsidRPr="00710211" w:rsidRDefault="00710211" w:rsidP="00AE79C7">
      <w:pPr>
        <w:ind w:firstLine="720"/>
        <w:jc w:val="both"/>
        <w:rPr>
          <w:sz w:val="28"/>
          <w:szCs w:val="28"/>
          <w:lang w:val="ru-RU"/>
        </w:rPr>
      </w:pPr>
      <w:r w:rsidRPr="00710211">
        <w:rPr>
          <w:sz w:val="28"/>
          <w:szCs w:val="28"/>
          <w:lang w:val="ru-RU"/>
        </w:rPr>
        <w:t>1. В</w:t>
      </w:r>
      <w:r w:rsidR="00AE79C7" w:rsidRPr="00710211">
        <w:rPr>
          <w:sz w:val="28"/>
          <w:szCs w:val="28"/>
          <w:lang w:val="ru-RU"/>
        </w:rPr>
        <w:t>нести в решение Совета Куликовского сельского поселения № 45 от 15.12.2023 «О передаче Администрации Калачинского муниципального района Омской области отдельных бюджетных полномочий финансового органа Куликовского сельского поселения Калачинского муниципального района Омской области» следующие изменения:</w:t>
      </w:r>
    </w:p>
    <w:p w:rsidR="00AE79C7" w:rsidRDefault="00AE79C7" w:rsidP="00AE79C7">
      <w:pPr>
        <w:pStyle w:val="a8"/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 Решения изложить в следующей редакции:</w:t>
      </w:r>
    </w:p>
    <w:p w:rsidR="00AE79C7" w:rsidRPr="00556464" w:rsidRDefault="00AE79C7" w:rsidP="00AE7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«1. </w:t>
      </w:r>
      <w:r w:rsidRPr="00556464">
        <w:rPr>
          <w:sz w:val="28"/>
          <w:szCs w:val="28"/>
          <w:lang w:val="ru-RU"/>
        </w:rPr>
        <w:t>Передать Администрации Калачинского муниципального района Омской области отдельные бюджетные полномочия финансового органа Куликовского сельского поселения Калачинского муниципального района Омской области: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AE79C7">
        <w:rPr>
          <w:iCs/>
          <w:sz w:val="28"/>
          <w:szCs w:val="28"/>
          <w:lang w:val="ru-RU"/>
        </w:rPr>
        <w:t>организация работы по формированию проекта бюджета Куликовского сельского поселения Калачинского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AE79C7">
        <w:rPr>
          <w:iCs/>
          <w:sz w:val="28"/>
          <w:szCs w:val="28"/>
          <w:lang w:val="ru-RU"/>
        </w:rPr>
        <w:t xml:space="preserve"> составление проекта бюджета поселения (проекта изменений в принятый бюджет поселения);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AE79C7">
        <w:rPr>
          <w:iCs/>
          <w:sz w:val="28"/>
          <w:szCs w:val="28"/>
          <w:lang w:val="ru-RU"/>
        </w:rPr>
        <w:t xml:space="preserve"> 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AE79C7">
        <w:rPr>
          <w:sz w:val="28"/>
          <w:szCs w:val="20"/>
          <w:lang w:val="ru-RU"/>
        </w:rPr>
        <w:t xml:space="preserve"> </w:t>
      </w:r>
      <w:r w:rsidRPr="00AE79C7">
        <w:rPr>
          <w:iCs/>
          <w:sz w:val="28"/>
          <w:szCs w:val="28"/>
          <w:lang w:val="ru-RU"/>
        </w:rPr>
        <w:t>составление и ведение сводной бюджетной росписи бюджета поселения и передача на утверждение в Администрацию поселения, формирование лимитов бюджетных обязательств;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AE79C7">
        <w:rPr>
          <w:iCs/>
          <w:sz w:val="28"/>
          <w:szCs w:val="28"/>
          <w:lang w:val="ru-RU"/>
        </w:rPr>
        <w:t xml:space="preserve"> составление и ведение кассового плана;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AE79C7">
        <w:rPr>
          <w:iCs/>
          <w:sz w:val="28"/>
          <w:szCs w:val="28"/>
          <w:lang w:val="ru-RU"/>
        </w:rPr>
        <w:lastRenderedPageBreak/>
        <w:t xml:space="preserve">  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AE79C7">
        <w:rPr>
          <w:iCs/>
          <w:sz w:val="28"/>
          <w:szCs w:val="28"/>
          <w:lang w:val="ru-RU"/>
        </w:rPr>
        <w:t xml:space="preserve">  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поселения;</w:t>
      </w:r>
    </w:p>
    <w:p w:rsid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sz w:val="28"/>
          <w:szCs w:val="20"/>
        </w:rPr>
      </w:pPr>
      <w:r w:rsidRPr="00AE79C7"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</w:rPr>
        <w:t>организация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исполнения</w:t>
      </w:r>
      <w:proofErr w:type="spellEnd"/>
      <w:r>
        <w:rPr>
          <w:iCs/>
          <w:sz w:val="28"/>
          <w:szCs w:val="28"/>
        </w:rPr>
        <w:t xml:space="preserve"> бюджета поселения;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sz w:val="28"/>
          <w:szCs w:val="20"/>
          <w:lang w:val="ru-RU"/>
        </w:rPr>
      </w:pPr>
      <w:r w:rsidRPr="00AE79C7">
        <w:rPr>
          <w:iCs/>
          <w:sz w:val="28"/>
          <w:szCs w:val="28"/>
          <w:lang w:val="ru-RU"/>
        </w:rPr>
        <w:t xml:space="preserve"> открытие и ведение лицевых счетов  получателей бюджетных средств поселения и бюджетных (автономных) учреждений поселения;</w:t>
      </w:r>
    </w:p>
    <w:p w:rsidR="00AE79C7" w:rsidRPr="00AE79C7" w:rsidRDefault="00AE79C7" w:rsidP="00AE79C7">
      <w:pPr>
        <w:widowControl w:val="0"/>
        <w:numPr>
          <w:ilvl w:val="2"/>
          <w:numId w:val="2"/>
        </w:numPr>
        <w:ind w:left="0" w:right="-82" w:firstLine="567"/>
        <w:jc w:val="both"/>
        <w:rPr>
          <w:sz w:val="28"/>
          <w:szCs w:val="20"/>
          <w:lang w:val="ru-RU"/>
        </w:rPr>
      </w:pPr>
      <w:r w:rsidRPr="00AE79C7">
        <w:rPr>
          <w:iCs/>
          <w:sz w:val="28"/>
          <w:szCs w:val="28"/>
          <w:lang w:val="ru-RU"/>
        </w:rPr>
        <w:t xml:space="preserve"> составление и ведение реестра расходных обязательств поселения;</w:t>
      </w:r>
    </w:p>
    <w:p w:rsidR="00AE79C7" w:rsidRPr="00AE79C7" w:rsidRDefault="00AE79C7" w:rsidP="00ED0BD5">
      <w:pPr>
        <w:widowControl w:val="0"/>
        <w:ind w:right="-82" w:firstLine="567"/>
        <w:jc w:val="both"/>
        <w:rPr>
          <w:sz w:val="28"/>
          <w:szCs w:val="20"/>
          <w:lang w:val="ru-RU"/>
        </w:rPr>
      </w:pPr>
      <w:r w:rsidRPr="00AE79C7">
        <w:rPr>
          <w:sz w:val="28"/>
          <w:szCs w:val="20"/>
          <w:lang w:val="ru-RU"/>
        </w:rPr>
        <w:t>11</w:t>
      </w:r>
      <w:r w:rsidR="00710211">
        <w:rPr>
          <w:sz w:val="28"/>
          <w:szCs w:val="20"/>
          <w:lang w:val="ru-RU"/>
        </w:rPr>
        <w:t>)</w:t>
      </w:r>
      <w:r w:rsidRPr="00AE79C7">
        <w:rPr>
          <w:sz w:val="28"/>
          <w:szCs w:val="20"/>
          <w:lang w:val="ru-RU"/>
        </w:rPr>
        <w:t xml:space="preserve"> </w:t>
      </w:r>
      <w:r w:rsidRPr="00AE79C7">
        <w:rPr>
          <w:sz w:val="28"/>
          <w:szCs w:val="28"/>
          <w:lang w:val="ru-RU"/>
        </w:rPr>
        <w:t>осуществление внутреннего муниципального финансового контроля и контроля в сфере закупок, осуществление предварительного и последующего контроля;</w:t>
      </w:r>
    </w:p>
    <w:p w:rsidR="00AE79C7" w:rsidRPr="00AE79C7" w:rsidRDefault="00AE79C7" w:rsidP="00ED0BD5">
      <w:pPr>
        <w:widowControl w:val="0"/>
        <w:ind w:left="567" w:right="-82"/>
        <w:jc w:val="both"/>
        <w:rPr>
          <w:sz w:val="28"/>
          <w:szCs w:val="20"/>
          <w:lang w:val="ru-RU"/>
        </w:rPr>
      </w:pPr>
      <w:r w:rsidRPr="00AE79C7">
        <w:rPr>
          <w:sz w:val="28"/>
          <w:szCs w:val="28"/>
          <w:lang w:val="ru-RU"/>
        </w:rPr>
        <w:t>12</w:t>
      </w:r>
      <w:r w:rsidR="00710211">
        <w:rPr>
          <w:sz w:val="28"/>
          <w:szCs w:val="28"/>
          <w:lang w:val="ru-RU"/>
        </w:rPr>
        <w:t>)</w:t>
      </w:r>
      <w:r w:rsidRPr="00AE79C7">
        <w:rPr>
          <w:sz w:val="28"/>
          <w:szCs w:val="28"/>
          <w:lang w:val="ru-RU"/>
        </w:rPr>
        <w:t xml:space="preserve"> управление муниципальным долгом поселения;</w:t>
      </w:r>
    </w:p>
    <w:p w:rsidR="00AE79C7" w:rsidRPr="00AE79C7" w:rsidRDefault="00AE79C7" w:rsidP="00ED0BD5">
      <w:pPr>
        <w:widowControl w:val="0"/>
        <w:ind w:right="-82" w:firstLine="567"/>
        <w:jc w:val="both"/>
        <w:rPr>
          <w:sz w:val="28"/>
          <w:szCs w:val="20"/>
          <w:lang w:val="ru-RU"/>
        </w:rPr>
      </w:pPr>
      <w:r w:rsidRPr="00AE79C7">
        <w:rPr>
          <w:sz w:val="28"/>
          <w:szCs w:val="28"/>
          <w:lang w:val="ru-RU"/>
        </w:rPr>
        <w:t>13</w:t>
      </w:r>
      <w:r w:rsidR="00710211">
        <w:rPr>
          <w:sz w:val="28"/>
          <w:szCs w:val="28"/>
          <w:lang w:val="ru-RU"/>
        </w:rPr>
        <w:t>)</w:t>
      </w:r>
      <w:r w:rsidRPr="00AE79C7">
        <w:rPr>
          <w:sz w:val="28"/>
          <w:szCs w:val="28"/>
          <w:lang w:val="ru-RU"/>
        </w:rPr>
        <w:t xml:space="preserve"> ведению бюджетного учета операций по кассовому исполнению бюджета поселения;</w:t>
      </w:r>
    </w:p>
    <w:p w:rsidR="00AE79C7" w:rsidRPr="00AE79C7" w:rsidRDefault="00710211" w:rsidP="00710211">
      <w:pPr>
        <w:widowControl w:val="0"/>
        <w:ind w:right="-82"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14)</w:t>
      </w:r>
      <w:r w:rsidR="00AE79C7" w:rsidRPr="00AE79C7">
        <w:rPr>
          <w:sz w:val="28"/>
          <w:szCs w:val="20"/>
          <w:lang w:val="ru-RU"/>
        </w:rPr>
        <w:t xml:space="preserve"> составление и представление месячной, квартальной и годовой бюджетной отчетности бюджета поселения;</w:t>
      </w:r>
    </w:p>
    <w:p w:rsidR="00AE79C7" w:rsidRPr="00AE79C7" w:rsidRDefault="00710211" w:rsidP="00710211">
      <w:pPr>
        <w:widowControl w:val="0"/>
        <w:ind w:right="-82"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15)</w:t>
      </w:r>
      <w:r w:rsidR="00AE79C7" w:rsidRPr="00AE79C7">
        <w:rPr>
          <w:sz w:val="28"/>
          <w:szCs w:val="20"/>
          <w:lang w:val="ru-RU"/>
        </w:rPr>
        <w:t xml:space="preserve"> 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AE79C7" w:rsidRPr="00710211" w:rsidRDefault="00710211" w:rsidP="00710211">
      <w:pPr>
        <w:widowControl w:val="0"/>
        <w:ind w:right="-82"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16)</w:t>
      </w:r>
      <w:r w:rsidR="00AE79C7" w:rsidRPr="00AE79C7">
        <w:rPr>
          <w:sz w:val="28"/>
          <w:szCs w:val="20"/>
          <w:lang w:val="ru-RU"/>
        </w:rPr>
        <w:t xml:space="preserve">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</w:t>
      </w:r>
      <w:proofErr w:type="gramStart"/>
      <w:r w:rsidR="00AE79C7" w:rsidRPr="00AE79C7">
        <w:rPr>
          <w:sz w:val="28"/>
          <w:szCs w:val="20"/>
          <w:lang w:val="ru-RU"/>
        </w:rPr>
        <w:t>.</w:t>
      </w:r>
      <w:r>
        <w:rPr>
          <w:sz w:val="28"/>
          <w:szCs w:val="28"/>
          <w:lang w:val="ru-RU"/>
        </w:rPr>
        <w:t>»;</w:t>
      </w:r>
      <w:proofErr w:type="gramEnd"/>
    </w:p>
    <w:p w:rsidR="00710211" w:rsidRDefault="00885522" w:rsidP="00710211">
      <w:pPr>
        <w:pStyle w:val="a8"/>
        <w:widowControl w:val="0"/>
        <w:numPr>
          <w:ilvl w:val="1"/>
          <w:numId w:val="2"/>
        </w:numPr>
        <w:ind w:right="-82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 </w:t>
      </w:r>
      <w:r w:rsidR="00710211">
        <w:rPr>
          <w:sz w:val="28"/>
          <w:szCs w:val="20"/>
          <w:lang w:val="ru-RU"/>
        </w:rPr>
        <w:t>Пункт 2 Решения изложить в следующей редакции:</w:t>
      </w:r>
    </w:p>
    <w:p w:rsidR="00710211" w:rsidRPr="00C616FC" w:rsidRDefault="00710211" w:rsidP="00710211">
      <w:pPr>
        <w:tabs>
          <w:tab w:val="left" w:pos="993"/>
        </w:tabs>
        <w:ind w:left="942"/>
        <w:jc w:val="both"/>
        <w:rPr>
          <w:sz w:val="28"/>
          <w:szCs w:val="28"/>
          <w:lang w:val="ru-RU"/>
        </w:rPr>
      </w:pPr>
      <w:r>
        <w:rPr>
          <w:sz w:val="28"/>
          <w:szCs w:val="20"/>
          <w:lang w:val="ru-RU"/>
        </w:rPr>
        <w:t>«</w:t>
      </w:r>
      <w:r>
        <w:rPr>
          <w:sz w:val="28"/>
          <w:szCs w:val="28"/>
          <w:lang w:val="ru-RU"/>
        </w:rPr>
        <w:t>2.</w:t>
      </w:r>
      <w:r w:rsidRPr="004C166E">
        <w:rPr>
          <w:sz w:val="28"/>
          <w:szCs w:val="28"/>
          <w:lang w:val="ru-RU"/>
        </w:rPr>
        <w:t xml:space="preserve"> Утвердить объём </w:t>
      </w:r>
      <w:r w:rsidRPr="00C616FC">
        <w:rPr>
          <w:sz w:val="28"/>
          <w:szCs w:val="28"/>
          <w:lang w:val="ru-RU"/>
        </w:rPr>
        <w:t>межбюджетных трансфертов:</w:t>
      </w:r>
    </w:p>
    <w:p w:rsidR="00710211" w:rsidRPr="00C616FC" w:rsidRDefault="00710211" w:rsidP="00710211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710211">
        <w:rPr>
          <w:sz w:val="28"/>
          <w:szCs w:val="28"/>
          <w:lang w:val="ru-RU"/>
        </w:rPr>
        <w:t xml:space="preserve">в 2024 году в сумме </w:t>
      </w:r>
      <w:r w:rsidR="001F6695">
        <w:rPr>
          <w:sz w:val="28"/>
          <w:szCs w:val="28"/>
          <w:lang w:val="ru-RU"/>
        </w:rPr>
        <w:t>89 760</w:t>
      </w:r>
      <w:r w:rsidRPr="00710211">
        <w:rPr>
          <w:sz w:val="28"/>
          <w:szCs w:val="28"/>
          <w:lang w:val="ru-RU"/>
        </w:rPr>
        <w:t xml:space="preserve"> (</w:t>
      </w:r>
      <w:r w:rsidR="001F6695">
        <w:rPr>
          <w:sz w:val="28"/>
          <w:szCs w:val="28"/>
          <w:lang w:val="ru-RU"/>
        </w:rPr>
        <w:t>восемьдесят девять</w:t>
      </w:r>
      <w:r w:rsidRPr="00710211">
        <w:rPr>
          <w:sz w:val="28"/>
          <w:szCs w:val="28"/>
          <w:lang w:val="ru-RU"/>
        </w:rPr>
        <w:t xml:space="preserve"> тысяч семьсот </w:t>
      </w:r>
      <w:r w:rsidR="001F6695">
        <w:rPr>
          <w:sz w:val="28"/>
          <w:szCs w:val="28"/>
          <w:lang w:val="ru-RU"/>
        </w:rPr>
        <w:t>шестьдесят</w:t>
      </w:r>
      <w:r w:rsidRPr="00710211">
        <w:rPr>
          <w:sz w:val="28"/>
          <w:szCs w:val="28"/>
          <w:lang w:val="ru-RU"/>
        </w:rPr>
        <w:t>) рублей 00 копеек, в 2025 году в сумме 126 720 (сто двадцать шесть тысяч семьсот двадцать) рублей 00 копеек, в 2026 году в сумме 126 720 (сто двадцать шесть тысяч сем</w:t>
      </w:r>
      <w:r>
        <w:rPr>
          <w:sz w:val="28"/>
          <w:szCs w:val="28"/>
          <w:lang w:val="ru-RU"/>
        </w:rPr>
        <w:t>ьсот двадцать) рублей 00 копеек</w:t>
      </w:r>
      <w:proofErr w:type="gramStart"/>
      <w:r w:rsidRPr="00C616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  <w:r w:rsidRPr="00C616FC">
        <w:rPr>
          <w:sz w:val="28"/>
          <w:szCs w:val="28"/>
          <w:lang w:val="ru-RU"/>
        </w:rPr>
        <w:t xml:space="preserve"> </w:t>
      </w:r>
      <w:proofErr w:type="gramEnd"/>
    </w:p>
    <w:p w:rsidR="00710211" w:rsidRPr="00710211" w:rsidRDefault="00710211" w:rsidP="007102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 соответствии с настоящим решением заключить дополнительное </w:t>
      </w:r>
      <w:r w:rsidR="0090650A">
        <w:rPr>
          <w:sz w:val="28"/>
          <w:szCs w:val="28"/>
          <w:lang w:val="ru-RU"/>
        </w:rPr>
        <w:t xml:space="preserve">соглашение к соглашению </w:t>
      </w:r>
      <w:r w:rsidRPr="00710211">
        <w:rPr>
          <w:sz w:val="28"/>
          <w:szCs w:val="28"/>
          <w:lang w:val="ru-RU"/>
        </w:rPr>
        <w:t>о передаче части полномочий органами местного самоуправления Куликовского сельского поселения Калачинского муниципального района Омской области органам местного самоуправления Калачинского муниципального района Омской области</w:t>
      </w:r>
      <w:r w:rsidR="0048460F">
        <w:rPr>
          <w:sz w:val="28"/>
          <w:szCs w:val="28"/>
          <w:lang w:val="ru-RU"/>
        </w:rPr>
        <w:t xml:space="preserve"> на правоотношения, возникшие с 01.08.2024 г.</w:t>
      </w:r>
    </w:p>
    <w:p w:rsidR="00710211" w:rsidRPr="004C166E" w:rsidRDefault="00710211" w:rsidP="00710211">
      <w:pPr>
        <w:ind w:firstLine="708"/>
        <w:jc w:val="both"/>
        <w:rPr>
          <w:sz w:val="28"/>
          <w:szCs w:val="28"/>
          <w:lang w:val="ru-RU"/>
        </w:rPr>
      </w:pPr>
    </w:p>
    <w:p w:rsidR="00710211" w:rsidRPr="00710211" w:rsidRDefault="00710211" w:rsidP="00710211">
      <w:pPr>
        <w:widowControl w:val="0"/>
        <w:ind w:left="927" w:right="-82"/>
        <w:jc w:val="both"/>
        <w:rPr>
          <w:sz w:val="28"/>
          <w:szCs w:val="20"/>
          <w:lang w:val="ru-RU"/>
        </w:rPr>
      </w:pPr>
    </w:p>
    <w:p w:rsidR="00AE79C7" w:rsidRPr="004C166E" w:rsidRDefault="00AE79C7" w:rsidP="00AE79C7">
      <w:pPr>
        <w:jc w:val="both"/>
        <w:rPr>
          <w:sz w:val="28"/>
          <w:szCs w:val="28"/>
          <w:lang w:val="ru-RU"/>
        </w:rPr>
      </w:pPr>
    </w:p>
    <w:p w:rsidR="00AE79C7" w:rsidRPr="004C166E" w:rsidRDefault="00AE79C7" w:rsidP="00AE79C7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 xml:space="preserve">Председатель </w:t>
      </w:r>
    </w:p>
    <w:p w:rsidR="00AE79C7" w:rsidRPr="004C166E" w:rsidRDefault="00AE79C7" w:rsidP="00AE79C7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>Совета Куликовского сельского поселения</w:t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  <w:t>А.Л. Репников</w:t>
      </w:r>
    </w:p>
    <w:p w:rsidR="00AE79C7" w:rsidRPr="004C166E" w:rsidRDefault="00AE79C7" w:rsidP="00AE79C7">
      <w:pPr>
        <w:ind w:firstLine="709"/>
        <w:jc w:val="both"/>
        <w:rPr>
          <w:sz w:val="28"/>
          <w:szCs w:val="28"/>
          <w:lang w:val="ru-RU"/>
        </w:rPr>
      </w:pPr>
    </w:p>
    <w:p w:rsidR="004A02A2" w:rsidRPr="00AE79C7" w:rsidRDefault="00AE79C7" w:rsidP="005D6436">
      <w:pPr>
        <w:jc w:val="both"/>
        <w:rPr>
          <w:lang w:val="ru-RU"/>
        </w:rPr>
      </w:pPr>
      <w:r w:rsidRPr="004C166E">
        <w:rPr>
          <w:sz w:val="28"/>
          <w:szCs w:val="28"/>
          <w:lang w:val="ru-RU"/>
        </w:rPr>
        <w:t xml:space="preserve">Глава Куликовского сельского поселения </w:t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  <w:t>В.В. Балякно</w:t>
      </w:r>
      <w:bookmarkStart w:id="0" w:name="_GoBack"/>
      <w:bookmarkEnd w:id="0"/>
    </w:p>
    <w:sectPr w:rsidR="004A02A2" w:rsidRPr="00AE79C7" w:rsidSect="004C166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D8" w:rsidRDefault="00792CD8">
      <w:r>
        <w:separator/>
      </w:r>
    </w:p>
  </w:endnote>
  <w:endnote w:type="continuationSeparator" w:id="0">
    <w:p w:rsidR="00792CD8" w:rsidRDefault="0079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41BFF" w:rsidP="00BD4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792CD8" w:rsidP="00ED2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792CD8" w:rsidP="00ED2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D8" w:rsidRDefault="00792CD8">
      <w:r>
        <w:separator/>
      </w:r>
    </w:p>
  </w:footnote>
  <w:footnote w:type="continuationSeparator" w:id="0">
    <w:p w:rsidR="00792CD8" w:rsidRDefault="0079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41BFF" w:rsidP="00CE702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792C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Pr="00B86445" w:rsidRDefault="00341BFF" w:rsidP="00B86445">
    <w:pPr>
      <w:pStyle w:val="a6"/>
      <w:framePr w:wrap="around" w:vAnchor="text" w:hAnchor="margin" w:xAlign="center" w:y="1"/>
      <w:jc w:val="center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08D">
      <w:rPr>
        <w:rStyle w:val="a5"/>
        <w:noProof/>
      </w:rPr>
      <w:t>2</w:t>
    </w:r>
    <w:r>
      <w:rPr>
        <w:rStyle w:val="a5"/>
      </w:rPr>
      <w:fldChar w:fldCharType="end"/>
    </w:r>
  </w:p>
  <w:p w:rsidR="005D5AD7" w:rsidRPr="004A02A2" w:rsidRDefault="00792CD8" w:rsidP="004A02A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95"/>
    <w:multiLevelType w:val="multilevel"/>
    <w:tmpl w:val="CDF2581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60" w:hanging="42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>
    <w:nsid w:val="55D93B89"/>
    <w:multiLevelType w:val="multilevel"/>
    <w:tmpl w:val="3380067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7A421881"/>
    <w:multiLevelType w:val="multilevel"/>
    <w:tmpl w:val="186E76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84"/>
    <w:rsid w:val="000D1584"/>
    <w:rsid w:val="0016508D"/>
    <w:rsid w:val="001D6F3C"/>
    <w:rsid w:val="001F6695"/>
    <w:rsid w:val="00341BFF"/>
    <w:rsid w:val="0048460F"/>
    <w:rsid w:val="004A02A2"/>
    <w:rsid w:val="005616BB"/>
    <w:rsid w:val="005A6DBF"/>
    <w:rsid w:val="005D6436"/>
    <w:rsid w:val="005F7ECE"/>
    <w:rsid w:val="00710211"/>
    <w:rsid w:val="007437EE"/>
    <w:rsid w:val="00792CD8"/>
    <w:rsid w:val="00885522"/>
    <w:rsid w:val="0090650A"/>
    <w:rsid w:val="00AE79C7"/>
    <w:rsid w:val="00AF2227"/>
    <w:rsid w:val="00AF29DA"/>
    <w:rsid w:val="00B1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9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9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AE79C7"/>
  </w:style>
  <w:style w:type="paragraph" w:styleId="a6">
    <w:name w:val="header"/>
    <w:basedOn w:val="a"/>
    <w:link w:val="a7"/>
    <w:rsid w:val="00AE79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7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AE79C7"/>
    <w:pPr>
      <w:ind w:left="720"/>
      <w:contextualSpacing/>
    </w:pPr>
  </w:style>
  <w:style w:type="table" w:styleId="a9">
    <w:name w:val="Table Grid"/>
    <w:basedOn w:val="a1"/>
    <w:uiPriority w:val="59"/>
    <w:rsid w:val="00AE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9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9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AE79C7"/>
  </w:style>
  <w:style w:type="paragraph" w:styleId="a6">
    <w:name w:val="header"/>
    <w:basedOn w:val="a"/>
    <w:link w:val="a7"/>
    <w:rsid w:val="00AE79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7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AE79C7"/>
    <w:pPr>
      <w:ind w:left="720"/>
      <w:contextualSpacing/>
    </w:pPr>
  </w:style>
  <w:style w:type="table" w:styleId="a9">
    <w:name w:val="Table Grid"/>
    <w:basedOn w:val="a1"/>
    <w:uiPriority w:val="59"/>
    <w:rsid w:val="00AE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2024-08-08T09:13:00Z</dcterms:created>
  <dcterms:modified xsi:type="dcterms:W3CDTF">2024-08-29T04:13:00Z</dcterms:modified>
</cp:coreProperties>
</file>