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6F" w:rsidRDefault="007F0F6F" w:rsidP="007F0F6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F0F6F" w:rsidRDefault="007F0F6F" w:rsidP="007F0F6F">
      <w:pPr>
        <w:jc w:val="right"/>
        <w:rPr>
          <w:b/>
          <w:sz w:val="28"/>
          <w:szCs w:val="28"/>
        </w:rPr>
      </w:pPr>
    </w:p>
    <w:p w:rsidR="002A38E3" w:rsidRPr="00AA2AE0" w:rsidRDefault="002A38E3" w:rsidP="002A38E3">
      <w:pPr>
        <w:jc w:val="center"/>
        <w:rPr>
          <w:b/>
          <w:sz w:val="28"/>
          <w:szCs w:val="28"/>
        </w:rPr>
      </w:pPr>
      <w:r w:rsidRPr="00AA2AE0">
        <w:rPr>
          <w:b/>
          <w:sz w:val="28"/>
          <w:szCs w:val="28"/>
        </w:rPr>
        <w:t>АДМИНИСТРАЦИЯ КУЛИКОВСКОГО СЕЛЬСКОГО ПОСЕЛЕНИЯ КАЛАЧИНСКОГО МУНИЦИПАЛЬНОГО РАЙОНА</w:t>
      </w:r>
    </w:p>
    <w:p w:rsidR="002A38E3" w:rsidRPr="00AA2AE0" w:rsidRDefault="002A38E3" w:rsidP="002A38E3">
      <w:pPr>
        <w:jc w:val="center"/>
        <w:rPr>
          <w:b/>
          <w:sz w:val="28"/>
          <w:szCs w:val="28"/>
        </w:rPr>
      </w:pPr>
      <w:r w:rsidRPr="00AA2AE0">
        <w:rPr>
          <w:b/>
          <w:sz w:val="28"/>
          <w:szCs w:val="28"/>
        </w:rPr>
        <w:t>ОМСКОЙ ОБЛАСТИ</w:t>
      </w:r>
    </w:p>
    <w:p w:rsidR="002A38E3" w:rsidRPr="00AA2AE0" w:rsidRDefault="002A38E3" w:rsidP="002A38E3">
      <w:pPr>
        <w:jc w:val="center"/>
        <w:outlineLvl w:val="0"/>
        <w:rPr>
          <w:b/>
          <w:sz w:val="32"/>
          <w:szCs w:val="32"/>
        </w:rPr>
      </w:pPr>
    </w:p>
    <w:p w:rsidR="002A38E3" w:rsidRPr="00AA2AE0" w:rsidRDefault="002A38E3" w:rsidP="002A38E3">
      <w:pPr>
        <w:jc w:val="center"/>
        <w:outlineLvl w:val="0"/>
        <w:rPr>
          <w:b/>
          <w:sz w:val="32"/>
          <w:szCs w:val="32"/>
        </w:rPr>
      </w:pPr>
      <w:r w:rsidRPr="00AA2AE0">
        <w:rPr>
          <w:b/>
          <w:sz w:val="32"/>
          <w:szCs w:val="32"/>
        </w:rPr>
        <w:t>ПОСТАНОВЛЕНИЕ</w:t>
      </w:r>
    </w:p>
    <w:p w:rsidR="002A38E3" w:rsidRPr="00AA2AE0" w:rsidRDefault="002A38E3" w:rsidP="002A38E3">
      <w:pPr>
        <w:jc w:val="center"/>
        <w:rPr>
          <w:sz w:val="28"/>
          <w:szCs w:val="28"/>
        </w:rPr>
      </w:pPr>
    </w:p>
    <w:p w:rsidR="002A38E3" w:rsidRPr="00AA2AE0" w:rsidRDefault="002A38E3" w:rsidP="002A38E3">
      <w:pPr>
        <w:rPr>
          <w:sz w:val="28"/>
          <w:szCs w:val="28"/>
        </w:rPr>
      </w:pPr>
      <w:r>
        <w:rPr>
          <w:sz w:val="28"/>
          <w:szCs w:val="28"/>
        </w:rPr>
        <w:t>2024</w:t>
      </w:r>
      <w:r w:rsidRPr="00AA2AE0">
        <w:rPr>
          <w:sz w:val="28"/>
          <w:szCs w:val="28"/>
        </w:rPr>
        <w:tab/>
      </w:r>
      <w:r w:rsidRPr="00AA2AE0">
        <w:rPr>
          <w:sz w:val="28"/>
          <w:szCs w:val="28"/>
        </w:rPr>
        <w:tab/>
      </w:r>
      <w:r w:rsidRPr="00AA2AE0">
        <w:rPr>
          <w:sz w:val="28"/>
          <w:szCs w:val="28"/>
        </w:rPr>
        <w:tab/>
      </w:r>
      <w:r w:rsidRPr="00AA2AE0">
        <w:rPr>
          <w:sz w:val="28"/>
          <w:szCs w:val="28"/>
        </w:rPr>
        <w:tab/>
      </w:r>
      <w:r w:rsidRPr="00AA2AE0">
        <w:rPr>
          <w:sz w:val="28"/>
          <w:szCs w:val="28"/>
        </w:rPr>
        <w:tab/>
      </w:r>
      <w:r w:rsidRPr="00AA2AE0">
        <w:rPr>
          <w:sz w:val="28"/>
          <w:szCs w:val="28"/>
        </w:rPr>
        <w:tab/>
      </w:r>
      <w:r w:rsidRPr="00AA2AE0">
        <w:rPr>
          <w:sz w:val="28"/>
          <w:szCs w:val="28"/>
        </w:rPr>
        <w:tab/>
      </w:r>
      <w:r w:rsidRPr="00AA2AE0">
        <w:rPr>
          <w:sz w:val="28"/>
          <w:szCs w:val="28"/>
        </w:rPr>
        <w:tab/>
      </w:r>
      <w:r w:rsidRPr="00AA2AE0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__</w:t>
      </w:r>
      <w:r w:rsidRPr="00AA2AE0">
        <w:rPr>
          <w:sz w:val="28"/>
          <w:szCs w:val="28"/>
        </w:rPr>
        <w:t>-па</w:t>
      </w:r>
    </w:p>
    <w:p w:rsidR="002A38E3" w:rsidRPr="00AA2AE0" w:rsidRDefault="002A38E3" w:rsidP="002A38E3">
      <w:pPr>
        <w:rPr>
          <w:sz w:val="28"/>
          <w:szCs w:val="28"/>
        </w:rPr>
      </w:pPr>
    </w:p>
    <w:p w:rsidR="002A38E3" w:rsidRPr="00AA2AE0" w:rsidRDefault="002A38E3" w:rsidP="002A38E3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внесении изменений в</w:t>
      </w:r>
      <w:r w:rsidRPr="00AA2AE0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</w:t>
      </w:r>
      <w:r w:rsidRPr="00AA2AE0">
        <w:rPr>
          <w:sz w:val="28"/>
          <w:szCs w:val="28"/>
        </w:rPr>
        <w:t>к принятия решений о разработке муниципальных программ Куликовского сельского поселения Калачинского района Омской области, их формирования и реализации</w:t>
      </w:r>
      <w:bookmarkEnd w:id="0"/>
    </w:p>
    <w:p w:rsidR="002A38E3" w:rsidRPr="00AA2AE0" w:rsidRDefault="002A38E3" w:rsidP="002A38E3">
      <w:pPr>
        <w:ind w:right="-5"/>
        <w:jc w:val="both"/>
        <w:rPr>
          <w:sz w:val="28"/>
          <w:szCs w:val="28"/>
        </w:rPr>
      </w:pPr>
    </w:p>
    <w:p w:rsidR="002A38E3" w:rsidRPr="00AA2AE0" w:rsidRDefault="002A38E3" w:rsidP="002A38E3">
      <w:pPr>
        <w:ind w:right="-5" w:firstLine="709"/>
        <w:jc w:val="both"/>
        <w:rPr>
          <w:sz w:val="28"/>
          <w:szCs w:val="28"/>
        </w:rPr>
      </w:pPr>
    </w:p>
    <w:p w:rsidR="002A38E3" w:rsidRPr="00AA2AE0" w:rsidRDefault="002A38E3" w:rsidP="002A38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CE8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соответствии </w:t>
      </w:r>
      <w:r w:rsidRPr="0052024C">
        <w:rPr>
          <w:sz w:val="28"/>
          <w:szCs w:val="28"/>
        </w:rPr>
        <w:t xml:space="preserve">с пунктом 24 статьи 1 Федерального закона от 04.08.2023 № 416-ФЗ «О внесении изменений в Бюджетный кодекс Российской Федерации и отдельные законодательные акты Российской Федерации и о признании </w:t>
      </w:r>
      <w:proofErr w:type="gramStart"/>
      <w:r w:rsidRPr="0052024C">
        <w:rPr>
          <w:sz w:val="28"/>
          <w:szCs w:val="28"/>
        </w:rPr>
        <w:t>утратившими</w:t>
      </w:r>
      <w:proofErr w:type="gramEnd"/>
      <w:r w:rsidRPr="0052024C">
        <w:rPr>
          <w:sz w:val="28"/>
          <w:szCs w:val="28"/>
        </w:rPr>
        <w:t xml:space="preserve"> силу отдельных положений законодательных актов Российской Федерации»,</w:t>
      </w:r>
      <w:r>
        <w:rPr>
          <w:sz w:val="28"/>
          <w:szCs w:val="28"/>
        </w:rPr>
        <w:t xml:space="preserve"> </w:t>
      </w:r>
      <w:r w:rsidRPr="00AA2AE0">
        <w:rPr>
          <w:sz w:val="28"/>
          <w:szCs w:val="28"/>
        </w:rPr>
        <w:t>Администрация Куликовского сельского поселения Калачинского муниципального района Омской области ПОСТАНОВЛЯЕТ:</w:t>
      </w:r>
    </w:p>
    <w:p w:rsidR="002A38E3" w:rsidRDefault="002A38E3" w:rsidP="002A38E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 w:rsidRPr="00AA2AE0">
        <w:rPr>
          <w:sz w:val="28"/>
          <w:szCs w:val="28"/>
        </w:rPr>
        <w:t xml:space="preserve"> Порядок принятия решений о разработке муниципальных программ Куликовского сельского поселения Калачинского муниципального района Омской области, их формирования и реализации </w:t>
      </w:r>
      <w:r>
        <w:rPr>
          <w:sz w:val="28"/>
          <w:szCs w:val="28"/>
        </w:rPr>
        <w:t>утвержденный постановление Администрации Куликовского сельского поселения от 08.07.2019 № 36-па следующие изменения:</w:t>
      </w:r>
    </w:p>
    <w:p w:rsidR="002A38E3" w:rsidRDefault="00367B26" w:rsidP="002A38E3">
      <w:pPr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757C18">
        <w:rPr>
          <w:sz w:val="28"/>
          <w:szCs w:val="28"/>
        </w:rPr>
        <w:t>)</w:t>
      </w:r>
      <w:r w:rsidR="00F654AE">
        <w:rPr>
          <w:sz w:val="28"/>
          <w:szCs w:val="28"/>
        </w:rPr>
        <w:t xml:space="preserve"> в </w:t>
      </w:r>
      <w:r w:rsidR="00757C18">
        <w:rPr>
          <w:sz w:val="28"/>
          <w:szCs w:val="28"/>
        </w:rPr>
        <w:t>статье</w:t>
      </w:r>
      <w:r w:rsidR="00F654AE">
        <w:rPr>
          <w:sz w:val="28"/>
          <w:szCs w:val="28"/>
        </w:rPr>
        <w:t xml:space="preserve"> 16</w:t>
      </w:r>
      <w:r w:rsidR="00757C18">
        <w:rPr>
          <w:sz w:val="28"/>
          <w:szCs w:val="28"/>
        </w:rPr>
        <w:t xml:space="preserve"> Порядка:</w:t>
      </w:r>
    </w:p>
    <w:p w:rsidR="00757C18" w:rsidRDefault="00757C18" w:rsidP="002A38E3">
      <w:pPr>
        <w:jc w:val="both"/>
      </w:pPr>
      <w:r>
        <w:rPr>
          <w:sz w:val="28"/>
          <w:szCs w:val="28"/>
        </w:rPr>
        <w:t xml:space="preserve">- в </w:t>
      </w:r>
      <w:r>
        <w:rPr>
          <w:sz w:val="28"/>
          <w:szCs w:val="28"/>
        </w:rPr>
        <w:t>подпункте</w:t>
      </w:r>
      <w:r>
        <w:rPr>
          <w:sz w:val="28"/>
          <w:szCs w:val="28"/>
        </w:rPr>
        <w:t xml:space="preserve"> «д» пункта 2 слова «</w:t>
      </w:r>
      <w:r w:rsidRPr="00AA2AE0">
        <w:t>и (или)</w:t>
      </w:r>
      <w:r>
        <w:t xml:space="preserve"> ведомственных целевых программ» исключить;</w:t>
      </w:r>
    </w:p>
    <w:p w:rsidR="00757C18" w:rsidRDefault="00757C18" w:rsidP="00757C18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- </w:t>
      </w:r>
      <w:r>
        <w:t>пункт 5 изложить в следующей редакции:</w:t>
      </w:r>
    </w:p>
    <w:p w:rsidR="00757C18" w:rsidRPr="00AA2AE0" w:rsidRDefault="00757C18" w:rsidP="00757C18">
      <w:pPr>
        <w:autoSpaceDE w:val="0"/>
        <w:autoSpaceDN w:val="0"/>
        <w:adjustRightInd w:val="0"/>
        <w:ind w:firstLine="709"/>
        <w:jc w:val="both"/>
      </w:pPr>
      <w:r>
        <w:t xml:space="preserve">«5) подпрограмма </w:t>
      </w:r>
      <w:r w:rsidR="008718DF">
        <w:t>содержит основные мероприятия.</w:t>
      </w:r>
    </w:p>
    <w:p w:rsidR="00757C18" w:rsidRPr="00AA2AE0" w:rsidRDefault="00757C18" w:rsidP="00757C18">
      <w:pPr>
        <w:autoSpaceDE w:val="0"/>
        <w:autoSpaceDN w:val="0"/>
        <w:adjustRightInd w:val="0"/>
        <w:ind w:firstLine="709"/>
        <w:jc w:val="both"/>
      </w:pPr>
      <w:r w:rsidRPr="00AA2AE0">
        <w:t xml:space="preserve">Каждое основное мероприятие </w:t>
      </w:r>
      <w:r>
        <w:t>может быть направлено</w:t>
      </w:r>
      <w:r w:rsidRPr="00AA2AE0">
        <w:t xml:space="preserve"> на реализацию только одной задачи подпрограммы муниципальной программы.</w:t>
      </w:r>
    </w:p>
    <w:p w:rsidR="00757C18" w:rsidRPr="00AA2AE0" w:rsidRDefault="00757C18" w:rsidP="00757C18">
      <w:pPr>
        <w:autoSpaceDE w:val="0"/>
        <w:autoSpaceDN w:val="0"/>
        <w:adjustRightInd w:val="0"/>
        <w:ind w:firstLine="709"/>
        <w:jc w:val="both"/>
      </w:pPr>
      <w:r w:rsidRPr="00AA2AE0">
        <w:t xml:space="preserve">Состав основных мероприятий должен быть достаточным для решения задач </w:t>
      </w:r>
      <w:r w:rsidR="008718DF">
        <w:t>и достижения цели подпрограммы</w:t>
      </w:r>
      <w:proofErr w:type="gramStart"/>
      <w:r w:rsidR="008718DF">
        <w:t>.»;</w:t>
      </w:r>
      <w:proofErr w:type="gramEnd"/>
    </w:p>
    <w:p w:rsidR="00757C18" w:rsidRDefault="008718DF" w:rsidP="008718DF">
      <w:pPr>
        <w:autoSpaceDE w:val="0"/>
        <w:autoSpaceDN w:val="0"/>
        <w:adjustRightInd w:val="0"/>
        <w:ind w:firstLine="708"/>
        <w:jc w:val="both"/>
      </w:pPr>
      <w:r>
        <w:t>- в пункте 6 предложение второе «</w:t>
      </w:r>
      <w:r w:rsidRPr="00AA2AE0">
        <w:t>Мероприятия, входящие в состав основных мероприятий не могут дублировать по составу и функциям мероприятия в</w:t>
      </w:r>
      <w:r>
        <w:t>едомственной целевой программы</w:t>
      </w:r>
      <w:proofErr w:type="gramStart"/>
      <w:r>
        <w:t>.»</w:t>
      </w:r>
      <w:r w:rsidR="00757C18">
        <w:t xml:space="preserve"> </w:t>
      </w:r>
      <w:proofErr w:type="gramEnd"/>
      <w:r w:rsidR="00757C18">
        <w:t>исключить;</w:t>
      </w:r>
    </w:p>
    <w:p w:rsidR="00367B26" w:rsidRDefault="00367B26" w:rsidP="00367B26">
      <w:pPr>
        <w:autoSpaceDE w:val="0"/>
        <w:autoSpaceDN w:val="0"/>
        <w:adjustRightInd w:val="0"/>
        <w:ind w:firstLine="709"/>
        <w:jc w:val="both"/>
      </w:pPr>
      <w:r>
        <w:t>1.2) статью 17 Порядка изложить в следующей редакции:</w:t>
      </w:r>
    </w:p>
    <w:p w:rsidR="00367B26" w:rsidRPr="00AA2AE0" w:rsidRDefault="00367B26" w:rsidP="00367B26">
      <w:pPr>
        <w:autoSpaceDE w:val="0"/>
        <w:autoSpaceDN w:val="0"/>
        <w:adjustRightInd w:val="0"/>
        <w:ind w:firstLine="709"/>
        <w:jc w:val="both"/>
      </w:pPr>
      <w:r>
        <w:t>«</w:t>
      </w:r>
      <w:r w:rsidRPr="00AA2AE0">
        <w:t>17. Объем финансовых ресурсов, необходимых для реализации подпрограммы.</w:t>
      </w:r>
    </w:p>
    <w:p w:rsidR="00367B26" w:rsidRPr="00AA2AE0" w:rsidRDefault="00367B26" w:rsidP="00367B26">
      <w:pPr>
        <w:autoSpaceDE w:val="0"/>
        <w:autoSpaceDN w:val="0"/>
        <w:adjustRightInd w:val="0"/>
        <w:ind w:firstLine="709"/>
        <w:jc w:val="both"/>
      </w:pPr>
      <w:r w:rsidRPr="00AA2AE0">
        <w:t>Объем финансовых ресурсов, необходимых для реализации подпрограммы, устанавливается:</w:t>
      </w:r>
    </w:p>
    <w:p w:rsidR="00367B26" w:rsidRPr="00AA2AE0" w:rsidRDefault="00367B26" w:rsidP="00367B26">
      <w:pPr>
        <w:autoSpaceDE w:val="0"/>
        <w:autoSpaceDN w:val="0"/>
        <w:adjustRightInd w:val="0"/>
        <w:ind w:firstLine="709"/>
        <w:jc w:val="both"/>
      </w:pPr>
      <w:r w:rsidRPr="00AA2AE0">
        <w:t>1) в целом по подпрограмме (с указанием по годам ее реализации);</w:t>
      </w:r>
    </w:p>
    <w:p w:rsidR="00757C18" w:rsidRDefault="00367B26" w:rsidP="00367B26">
      <w:pPr>
        <w:autoSpaceDE w:val="0"/>
        <w:autoSpaceDN w:val="0"/>
        <w:adjustRightInd w:val="0"/>
        <w:ind w:firstLine="709"/>
        <w:jc w:val="both"/>
      </w:pPr>
      <w:r w:rsidRPr="00AA2AE0">
        <w:t>2) в целом по основному мероприятию (с указ</w:t>
      </w:r>
      <w:r>
        <w:t>анием по годам его реализации)</w:t>
      </w:r>
      <w:proofErr w:type="gramStart"/>
      <w:r>
        <w:t>.»</w:t>
      </w:r>
      <w:proofErr w:type="gramEnd"/>
      <w:r>
        <w:t>;</w:t>
      </w:r>
    </w:p>
    <w:p w:rsidR="00367B26" w:rsidRDefault="00367B26" w:rsidP="00367B26">
      <w:pPr>
        <w:autoSpaceDE w:val="0"/>
        <w:autoSpaceDN w:val="0"/>
        <w:adjustRightInd w:val="0"/>
        <w:ind w:firstLine="709"/>
        <w:jc w:val="both"/>
      </w:pPr>
      <w:r>
        <w:t>1.3) в пункте 1 статьи 23 Порядка слова «</w:t>
      </w:r>
      <w:r w:rsidRPr="00367B26">
        <w:t>ведомственных целевых программ</w:t>
      </w:r>
      <w:proofErr w:type="gramStart"/>
      <w:r w:rsidRPr="00367B26">
        <w:t>,</w:t>
      </w:r>
      <w:r>
        <w:t>»</w:t>
      </w:r>
      <w:proofErr w:type="gramEnd"/>
      <w:r>
        <w:t xml:space="preserve"> исключить;</w:t>
      </w:r>
    </w:p>
    <w:p w:rsidR="00367B26" w:rsidRDefault="00367B26" w:rsidP="00367B26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lastRenderedPageBreak/>
        <w:t xml:space="preserve">1.4) в статье </w:t>
      </w:r>
      <w:r w:rsidRPr="00AA2AE0">
        <w:t>28</w:t>
      </w:r>
      <w:r>
        <w:t xml:space="preserve"> Порядка слова «</w:t>
      </w:r>
      <w:r w:rsidRPr="00AA2AE0">
        <w:t>и (или) ведомст</w:t>
      </w:r>
      <w:r>
        <w:t>венных целевых программ» исключить;</w:t>
      </w:r>
    </w:p>
    <w:p w:rsidR="00367B26" w:rsidRDefault="00367B26" w:rsidP="00367B26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1.5) в пункте 3 статьи 32 </w:t>
      </w:r>
      <w:r>
        <w:t>Порядка слова «</w:t>
      </w:r>
      <w:r w:rsidRPr="00AA2AE0">
        <w:t>и (или) ведомст</w:t>
      </w:r>
      <w:r>
        <w:t>венных целевых программ» исключить;</w:t>
      </w:r>
    </w:p>
    <w:p w:rsidR="00367B26" w:rsidRDefault="00367B26" w:rsidP="00C965CC">
      <w:pPr>
        <w:autoSpaceDE w:val="0"/>
        <w:autoSpaceDN w:val="0"/>
        <w:adjustRightInd w:val="0"/>
        <w:ind w:firstLine="708"/>
        <w:jc w:val="both"/>
      </w:pPr>
      <w:r>
        <w:t xml:space="preserve">1.6) </w:t>
      </w:r>
      <w:r w:rsidR="00C965CC">
        <w:t xml:space="preserve">в статье 37 </w:t>
      </w:r>
      <w:r>
        <w:t>Порядка слова «</w:t>
      </w:r>
      <w:r w:rsidR="00C965CC">
        <w:t xml:space="preserve">- </w:t>
      </w:r>
      <w:r w:rsidR="00C965CC" w:rsidRPr="00AA2AE0">
        <w:t>ведомственных целевых программ в части объемов их финансировани</w:t>
      </w:r>
      <w:r w:rsidR="00C965CC">
        <w:t>я и перечня целевых индикаторов</w:t>
      </w:r>
      <w:r>
        <w:t>» исключить;</w:t>
      </w:r>
    </w:p>
    <w:p w:rsidR="00367B26" w:rsidRDefault="00C965CC" w:rsidP="00367B26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1.7) в приложении № 2 к Порядку слова «</w:t>
      </w:r>
      <w:r w:rsidRPr="00AA2AE0">
        <w:t>и (или) ведомственных целевых программ</w:t>
      </w:r>
      <w:r>
        <w:t>» исключить;</w:t>
      </w:r>
    </w:p>
    <w:p w:rsidR="00EE1C81" w:rsidRDefault="00EE1C81" w:rsidP="00EE1C8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t>1.8) в приложении № 3 к Порядку в таблице строку № 2 «</w:t>
      </w:r>
      <w:r w:rsidRPr="00AA2AE0">
        <w:rPr>
          <w:sz w:val="22"/>
          <w:szCs w:val="22"/>
        </w:rPr>
        <w:t>Ведомственная целевая программа &lt;*****&gt;</w:t>
      </w:r>
      <w:r>
        <w:rPr>
          <w:sz w:val="22"/>
          <w:szCs w:val="22"/>
        </w:rPr>
        <w:t xml:space="preserve">» и сноску </w:t>
      </w:r>
      <w:r w:rsidRPr="00AA2AE0">
        <w:rPr>
          <w:sz w:val="22"/>
          <w:szCs w:val="22"/>
        </w:rPr>
        <w:t>&lt;*****&gt;</w:t>
      </w:r>
      <w:r>
        <w:rPr>
          <w:sz w:val="22"/>
          <w:szCs w:val="22"/>
        </w:rPr>
        <w:t xml:space="preserve"> исключить;</w:t>
      </w:r>
    </w:p>
    <w:p w:rsidR="00EE1C81" w:rsidRDefault="00EE1C81" w:rsidP="00EE1C8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t>1.</w:t>
      </w:r>
      <w:r>
        <w:t>9</w:t>
      </w:r>
      <w:r>
        <w:t xml:space="preserve">) в приложении №  к Порядку в таблице строку № </w:t>
      </w:r>
      <w:r>
        <w:t>1.</w:t>
      </w:r>
      <w:r>
        <w:t>2 «</w:t>
      </w:r>
      <w:r w:rsidRPr="00AA2AE0">
        <w:rPr>
          <w:sz w:val="22"/>
          <w:szCs w:val="22"/>
        </w:rPr>
        <w:t>Ведомственная целевая программа &lt;*****&gt;</w:t>
      </w:r>
      <w:r>
        <w:rPr>
          <w:sz w:val="22"/>
          <w:szCs w:val="22"/>
        </w:rPr>
        <w:t>» исключить;</w:t>
      </w:r>
    </w:p>
    <w:p w:rsidR="00471558" w:rsidRDefault="00471558" w:rsidP="00471558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1.</w:t>
      </w:r>
      <w:r w:rsidR="00EE1C81">
        <w:t>10</w:t>
      </w:r>
      <w:r>
        <w:t>) в приложении № 5 к Порядку:</w:t>
      </w:r>
    </w:p>
    <w:p w:rsidR="00023677" w:rsidRDefault="00023677" w:rsidP="00023677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в пункте 2</w:t>
      </w:r>
      <w:r>
        <w:t xml:space="preserve"> слова «</w:t>
      </w:r>
      <w:r>
        <w:t xml:space="preserve">и </w:t>
      </w:r>
      <w:r w:rsidRPr="00AA2AE0">
        <w:t>ведомственных целевых программ</w:t>
      </w:r>
      <w:r>
        <w:t>» исключить;</w:t>
      </w:r>
    </w:p>
    <w:p w:rsidR="00023677" w:rsidRDefault="00023677" w:rsidP="00023677">
      <w:pPr>
        <w:autoSpaceDE w:val="0"/>
        <w:autoSpaceDN w:val="0"/>
        <w:adjustRightInd w:val="0"/>
        <w:ind w:firstLine="708"/>
        <w:jc w:val="both"/>
      </w:pPr>
      <w:r>
        <w:t>- пункт 5 изложить в следующей редакции:</w:t>
      </w:r>
    </w:p>
    <w:p w:rsidR="00023677" w:rsidRPr="00AA2AE0" w:rsidRDefault="00023677" w:rsidP="00023677">
      <w:pPr>
        <w:autoSpaceDE w:val="0"/>
        <w:autoSpaceDN w:val="0"/>
        <w:adjustRightInd w:val="0"/>
        <w:ind w:firstLine="708"/>
        <w:jc w:val="both"/>
      </w:pPr>
      <w:r>
        <w:t>«</w:t>
      </w:r>
      <w:r w:rsidRPr="00AA2AE0">
        <w:t>5. Расчет эффективности i-ой подпрограммы определяется по формуле:</w:t>
      </w:r>
    </w:p>
    <w:p w:rsidR="00023677" w:rsidRPr="00AA2AE0" w:rsidRDefault="00023677" w:rsidP="00023677">
      <w:pPr>
        <w:autoSpaceDE w:val="0"/>
        <w:autoSpaceDN w:val="0"/>
        <w:adjustRightInd w:val="0"/>
        <w:ind w:left="3540" w:firstLine="708"/>
        <w:jc w:val="both"/>
        <w:rPr>
          <w:lang w:val="en-US"/>
        </w:rPr>
      </w:pPr>
      <w:r w:rsidRPr="00AA2AE0">
        <w:t xml:space="preserve"> </w:t>
      </w:r>
      <w:proofErr w:type="gramStart"/>
      <w:r w:rsidRPr="00AA2AE0">
        <w:rPr>
          <w:vertAlign w:val="subscript"/>
          <w:lang w:val="en-US"/>
        </w:rPr>
        <w:t>m</w:t>
      </w:r>
      <w:proofErr w:type="gramEnd"/>
      <w:r w:rsidRPr="00AA2AE0">
        <w:rPr>
          <w:vertAlign w:val="subscript"/>
          <w:lang w:val="en-US"/>
        </w:rPr>
        <w:t xml:space="preserve"> </w:t>
      </w:r>
    </w:p>
    <w:p w:rsidR="00023677" w:rsidRPr="00AA2AE0" w:rsidRDefault="00023677" w:rsidP="00023677">
      <w:pPr>
        <w:autoSpaceDE w:val="0"/>
        <w:autoSpaceDN w:val="0"/>
        <w:adjustRightInd w:val="0"/>
        <w:jc w:val="center"/>
        <w:rPr>
          <w:lang w:val="en-US"/>
        </w:rPr>
      </w:pPr>
      <w:r w:rsidRPr="00AA2AE0">
        <w:t>Р</w:t>
      </w:r>
      <w:proofErr w:type="gramStart"/>
      <w:r w:rsidRPr="00AA2AE0">
        <w:rPr>
          <w:lang w:val="en-US"/>
        </w:rPr>
        <w:t>i</w:t>
      </w:r>
      <w:proofErr w:type="gramEnd"/>
      <w:r w:rsidRPr="00AA2AE0">
        <w:rPr>
          <w:lang w:val="en-US"/>
        </w:rPr>
        <w:t xml:space="preserve">  = SUM </w:t>
      </w:r>
      <w:proofErr w:type="spellStart"/>
      <w:r w:rsidRPr="00AA2AE0">
        <w:rPr>
          <w:lang w:val="en-US"/>
        </w:rPr>
        <w:t>J</w:t>
      </w:r>
      <w:r w:rsidRPr="00AA2AE0">
        <w:rPr>
          <w:vertAlign w:val="subscript"/>
          <w:lang w:val="en-US"/>
        </w:rPr>
        <w:t>j</w:t>
      </w:r>
      <w:proofErr w:type="spellEnd"/>
      <w:r w:rsidRPr="00AA2AE0">
        <w:rPr>
          <w:lang w:val="en-US"/>
        </w:rPr>
        <w:t xml:space="preserve"> / m  x 100%,</w:t>
      </w:r>
    </w:p>
    <w:p w:rsidR="00023677" w:rsidRPr="00AA2AE0" w:rsidRDefault="00023677" w:rsidP="00023677">
      <w:pPr>
        <w:autoSpaceDE w:val="0"/>
        <w:autoSpaceDN w:val="0"/>
        <w:adjustRightInd w:val="0"/>
        <w:ind w:left="3540" w:firstLine="708"/>
        <w:rPr>
          <w:vertAlign w:val="superscript"/>
        </w:rPr>
      </w:pPr>
      <w:r w:rsidRPr="00AA2AE0">
        <w:rPr>
          <w:vertAlign w:val="subscript"/>
          <w:lang w:val="en-US"/>
        </w:rPr>
        <w:t xml:space="preserve">  </w:t>
      </w:r>
      <w:r w:rsidRPr="00AA2AE0">
        <w:rPr>
          <w:vertAlign w:val="superscript"/>
          <w:lang w:val="en-US"/>
        </w:rPr>
        <w:t>j</w:t>
      </w:r>
      <w:r w:rsidRPr="00AA2AE0">
        <w:rPr>
          <w:vertAlign w:val="superscript"/>
        </w:rPr>
        <w:t xml:space="preserve"> =1 </w:t>
      </w:r>
    </w:p>
    <w:p w:rsidR="00023677" w:rsidRPr="00AA2AE0" w:rsidRDefault="00023677" w:rsidP="00023677">
      <w:pPr>
        <w:autoSpaceDE w:val="0"/>
        <w:autoSpaceDN w:val="0"/>
        <w:adjustRightInd w:val="0"/>
      </w:pPr>
      <w:r w:rsidRPr="00AA2AE0">
        <w:t>где:</w:t>
      </w:r>
    </w:p>
    <w:p w:rsidR="00023677" w:rsidRPr="00AA2AE0" w:rsidRDefault="00023677" w:rsidP="00023677">
      <w:pPr>
        <w:autoSpaceDE w:val="0"/>
        <w:autoSpaceDN w:val="0"/>
        <w:adjustRightInd w:val="0"/>
      </w:pPr>
      <w:r w:rsidRPr="00AA2AE0">
        <w:t>J</w:t>
      </w:r>
      <w:r w:rsidRPr="00AA2AE0">
        <w:rPr>
          <w:vertAlign w:val="subscript"/>
          <w:lang w:val="en-US"/>
        </w:rPr>
        <w:t>j</w:t>
      </w:r>
      <w:r w:rsidRPr="00AA2AE0">
        <w:rPr>
          <w:vertAlign w:val="subscript"/>
        </w:rPr>
        <w:t xml:space="preserve"> </w:t>
      </w:r>
      <w:r w:rsidRPr="00AA2AE0">
        <w:t>– эффективность р</w:t>
      </w:r>
      <w:r>
        <w:t xml:space="preserve">еализации основных мероприятий </w:t>
      </w:r>
      <w:r w:rsidRPr="00AA2AE0">
        <w:t>i-ой подпрограммы муниципальной программы;</w:t>
      </w:r>
    </w:p>
    <w:p w:rsidR="00023677" w:rsidRPr="00AA2AE0" w:rsidRDefault="00023677" w:rsidP="00023677">
      <w:pPr>
        <w:autoSpaceDE w:val="0"/>
        <w:autoSpaceDN w:val="0"/>
        <w:adjustRightInd w:val="0"/>
      </w:pPr>
      <w:r w:rsidRPr="00AA2AE0">
        <w:t>j – основное мероприятие i-ой подпрограммы (да</w:t>
      </w:r>
      <w:r>
        <w:t>лее – j-</w:t>
      </w:r>
      <w:proofErr w:type="spellStart"/>
      <w:r>
        <w:t>ое</w:t>
      </w:r>
      <w:proofErr w:type="spellEnd"/>
      <w:r>
        <w:t xml:space="preserve"> основное мероприятие</w:t>
      </w:r>
      <w:r w:rsidRPr="00AA2AE0">
        <w:t>);</w:t>
      </w:r>
    </w:p>
    <w:p w:rsidR="00023677" w:rsidRDefault="00023677" w:rsidP="00023677">
      <w:pPr>
        <w:autoSpaceDE w:val="0"/>
        <w:autoSpaceDN w:val="0"/>
        <w:adjustRightInd w:val="0"/>
        <w:jc w:val="both"/>
      </w:pPr>
      <w:r w:rsidRPr="00AA2AE0">
        <w:rPr>
          <w:lang w:val="en-US"/>
        </w:rPr>
        <w:t>m</w:t>
      </w:r>
      <w:r w:rsidRPr="00AA2AE0">
        <w:t xml:space="preserve"> – </w:t>
      </w:r>
      <w:proofErr w:type="gramStart"/>
      <w:r w:rsidRPr="00AA2AE0">
        <w:t>количество</w:t>
      </w:r>
      <w:proofErr w:type="gramEnd"/>
      <w:r w:rsidRPr="00AA2AE0">
        <w:t xml:space="preserve"> j-</w:t>
      </w:r>
      <w:proofErr w:type="spellStart"/>
      <w:r w:rsidRPr="00AA2AE0">
        <w:t>ых</w:t>
      </w:r>
      <w:proofErr w:type="spellEnd"/>
      <w:r w:rsidRPr="00AA2AE0">
        <w:t xml:space="preserve"> основных мероприятий.</w:t>
      </w:r>
      <w:r>
        <w:t>»;</w:t>
      </w:r>
    </w:p>
    <w:p w:rsidR="00023677" w:rsidRDefault="00023677" w:rsidP="00023677">
      <w:pPr>
        <w:autoSpaceDE w:val="0"/>
        <w:autoSpaceDN w:val="0"/>
        <w:adjustRightInd w:val="0"/>
        <w:ind w:firstLine="708"/>
        <w:jc w:val="both"/>
      </w:pPr>
      <w:r>
        <w:t xml:space="preserve">- пункт </w:t>
      </w:r>
      <w:r>
        <w:t>10</w:t>
      </w:r>
      <w:r>
        <w:t xml:space="preserve"> </w:t>
      </w:r>
      <w:r w:rsidR="00471558">
        <w:t>исключить.</w:t>
      </w:r>
    </w:p>
    <w:p w:rsidR="00C965CC" w:rsidRPr="00AA2AE0" w:rsidRDefault="00C965CC" w:rsidP="00367B26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275D46" w:rsidRPr="002454FC" w:rsidRDefault="00275D46" w:rsidP="00275D46">
      <w:pPr>
        <w:ind w:right="-5" w:firstLine="708"/>
        <w:jc w:val="both"/>
        <w:rPr>
          <w:sz w:val="26"/>
          <w:szCs w:val="26"/>
        </w:rPr>
      </w:pPr>
      <w:r w:rsidRPr="002454FC">
        <w:rPr>
          <w:sz w:val="26"/>
          <w:szCs w:val="26"/>
        </w:rPr>
        <w:t xml:space="preserve">2. </w:t>
      </w:r>
      <w:proofErr w:type="gramStart"/>
      <w:r w:rsidRPr="002454FC">
        <w:rPr>
          <w:sz w:val="26"/>
          <w:szCs w:val="26"/>
        </w:rPr>
        <w:t>Контроль за</w:t>
      </w:r>
      <w:proofErr w:type="gramEnd"/>
      <w:r w:rsidRPr="002454FC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275D46" w:rsidRPr="002454FC" w:rsidRDefault="00275D46" w:rsidP="00275D46">
      <w:pPr>
        <w:ind w:right="-5"/>
        <w:jc w:val="both"/>
        <w:rPr>
          <w:sz w:val="26"/>
          <w:szCs w:val="26"/>
        </w:rPr>
      </w:pPr>
    </w:p>
    <w:p w:rsidR="002A38E3" w:rsidRPr="00AA2AE0" w:rsidRDefault="002A38E3" w:rsidP="002A38E3">
      <w:pPr>
        <w:ind w:right="-5"/>
        <w:jc w:val="both"/>
        <w:rPr>
          <w:sz w:val="28"/>
          <w:szCs w:val="28"/>
        </w:rPr>
      </w:pPr>
    </w:p>
    <w:p w:rsidR="002A38E3" w:rsidRPr="00AA2AE0" w:rsidRDefault="002A38E3" w:rsidP="002A38E3">
      <w:pPr>
        <w:ind w:right="-5"/>
        <w:jc w:val="both"/>
        <w:rPr>
          <w:sz w:val="28"/>
          <w:szCs w:val="28"/>
        </w:rPr>
      </w:pPr>
    </w:p>
    <w:p w:rsidR="007437EE" w:rsidRDefault="002A38E3" w:rsidP="00275D46">
      <w:pPr>
        <w:ind w:right="-5"/>
        <w:jc w:val="both"/>
      </w:pPr>
      <w:r w:rsidRPr="00AA2AE0">
        <w:rPr>
          <w:sz w:val="28"/>
          <w:szCs w:val="28"/>
        </w:rPr>
        <w:t>Глава сельского поселения</w:t>
      </w:r>
      <w:r w:rsidRPr="00AA2AE0">
        <w:rPr>
          <w:sz w:val="28"/>
          <w:szCs w:val="28"/>
        </w:rPr>
        <w:tab/>
      </w:r>
      <w:r w:rsidRPr="00AA2AE0">
        <w:rPr>
          <w:sz w:val="28"/>
          <w:szCs w:val="28"/>
        </w:rPr>
        <w:tab/>
      </w:r>
      <w:r w:rsidRPr="00AA2AE0">
        <w:rPr>
          <w:sz w:val="28"/>
          <w:szCs w:val="28"/>
        </w:rPr>
        <w:tab/>
      </w:r>
      <w:r w:rsidRPr="00AA2AE0">
        <w:rPr>
          <w:sz w:val="28"/>
          <w:szCs w:val="28"/>
        </w:rPr>
        <w:tab/>
      </w:r>
      <w:r w:rsidRPr="00AA2AE0">
        <w:rPr>
          <w:sz w:val="28"/>
          <w:szCs w:val="28"/>
        </w:rPr>
        <w:tab/>
      </w:r>
      <w:r w:rsidRPr="00AA2AE0">
        <w:rPr>
          <w:sz w:val="28"/>
          <w:szCs w:val="28"/>
        </w:rPr>
        <w:tab/>
      </w:r>
      <w:r w:rsidRPr="00AA2AE0">
        <w:rPr>
          <w:sz w:val="28"/>
          <w:szCs w:val="28"/>
        </w:rPr>
        <w:tab/>
        <w:t>В.В. Балякно</w:t>
      </w:r>
    </w:p>
    <w:sectPr w:rsidR="007437EE" w:rsidSect="001D6F3C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F052D"/>
    <w:multiLevelType w:val="multilevel"/>
    <w:tmpl w:val="EDCAEA74"/>
    <w:lvl w:ilvl="0">
      <w:start w:val="1"/>
      <w:numFmt w:val="decimal"/>
      <w:suff w:val="space"/>
      <w:lvlText w:val="%1."/>
      <w:lvlJc w:val="left"/>
      <w:pPr>
        <w:ind w:left="220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4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53856031"/>
    <w:multiLevelType w:val="hybridMultilevel"/>
    <w:tmpl w:val="42983E68"/>
    <w:lvl w:ilvl="0" w:tplc="4C887692">
      <w:start w:val="1"/>
      <w:numFmt w:val="bullet"/>
      <w:suff w:val="space"/>
      <w:lvlText w:val=""/>
      <w:lvlJc w:val="left"/>
      <w:pPr>
        <w:ind w:left="928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5FCD78B2"/>
    <w:multiLevelType w:val="hybridMultilevel"/>
    <w:tmpl w:val="EA5A125E"/>
    <w:lvl w:ilvl="0" w:tplc="4C887692">
      <w:start w:val="1"/>
      <w:numFmt w:val="bullet"/>
      <w:suff w:val="space"/>
      <w:lvlText w:val=""/>
      <w:lvlJc w:val="left"/>
      <w:pPr>
        <w:ind w:left="64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97F"/>
    <w:rsid w:val="00023677"/>
    <w:rsid w:val="001D6F3C"/>
    <w:rsid w:val="00275D46"/>
    <w:rsid w:val="002A38E3"/>
    <w:rsid w:val="00367B26"/>
    <w:rsid w:val="00471558"/>
    <w:rsid w:val="007437EE"/>
    <w:rsid w:val="00757C18"/>
    <w:rsid w:val="007F0F6F"/>
    <w:rsid w:val="008718DF"/>
    <w:rsid w:val="0095697F"/>
    <w:rsid w:val="00C965CC"/>
    <w:rsid w:val="00D8284A"/>
    <w:rsid w:val="00EE1C81"/>
    <w:rsid w:val="00F6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2024-07-04T06:05:00Z</dcterms:created>
  <dcterms:modified xsi:type="dcterms:W3CDTF">2024-07-04T10:05:00Z</dcterms:modified>
</cp:coreProperties>
</file>